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96" w:rsidRDefault="00A4517A">
      <w:pPr>
        <w:pStyle w:val="BodyText"/>
        <w:ind w:left="441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2139954" cy="10267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4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96" w:rsidRDefault="00A4517A">
      <w:pPr>
        <w:spacing w:before="149"/>
        <w:ind w:left="3684"/>
        <w:rPr>
          <w:b/>
        </w:rPr>
      </w:pPr>
      <w:r>
        <w:rPr>
          <w:b/>
        </w:rPr>
        <w:t>MEETING OF THE BOARD OF DIRECTORS</w:t>
      </w:r>
    </w:p>
    <w:p w:rsidR="005B2E96" w:rsidRDefault="00B428D3" w:rsidP="00B428D3">
      <w:pPr>
        <w:spacing w:before="2"/>
        <w:ind w:left="4555" w:right="4119"/>
        <w:jc w:val="center"/>
        <w:rPr>
          <w:sz w:val="24"/>
        </w:rPr>
      </w:pPr>
      <w:r>
        <w:rPr>
          <w:sz w:val="24"/>
        </w:rPr>
        <w:t>Wednes</w:t>
      </w:r>
      <w:r w:rsidR="00824C58">
        <w:rPr>
          <w:sz w:val="24"/>
        </w:rPr>
        <w:t xml:space="preserve">day, </w:t>
      </w:r>
      <w:r>
        <w:rPr>
          <w:sz w:val="24"/>
        </w:rPr>
        <w:t>Nov</w:t>
      </w:r>
      <w:r w:rsidR="00824C58">
        <w:rPr>
          <w:sz w:val="24"/>
        </w:rPr>
        <w:t xml:space="preserve"> </w:t>
      </w:r>
      <w:r>
        <w:rPr>
          <w:sz w:val="24"/>
        </w:rPr>
        <w:t>6, 2019 5:30pm – 7:00pm</w:t>
      </w:r>
    </w:p>
    <w:p w:rsidR="00B428D3" w:rsidRDefault="00B428D3" w:rsidP="00B428D3">
      <w:pPr>
        <w:spacing w:before="2"/>
        <w:ind w:left="3600" w:right="3390"/>
        <w:jc w:val="center"/>
        <w:rPr>
          <w:sz w:val="24"/>
        </w:rPr>
      </w:pPr>
      <w:r>
        <w:rPr>
          <w:sz w:val="24"/>
        </w:rPr>
        <w:t xml:space="preserve">Peralta Community College </w:t>
      </w:r>
      <w:r w:rsidR="009C15BD">
        <w:rPr>
          <w:sz w:val="24"/>
        </w:rPr>
        <w:t>District</w:t>
      </w:r>
    </w:p>
    <w:p w:rsidR="009C15BD" w:rsidRDefault="009C15BD" w:rsidP="00B428D3">
      <w:pPr>
        <w:spacing w:before="2"/>
        <w:ind w:left="3600" w:right="3390"/>
        <w:jc w:val="center"/>
        <w:rPr>
          <w:sz w:val="24"/>
        </w:rPr>
      </w:pPr>
      <w:r>
        <w:rPr>
          <w:sz w:val="24"/>
        </w:rPr>
        <w:t>Administration Building</w:t>
      </w:r>
    </w:p>
    <w:p w:rsidR="009C15BD" w:rsidRDefault="009C15BD" w:rsidP="00B428D3">
      <w:pPr>
        <w:spacing w:before="2"/>
        <w:ind w:left="3600" w:right="3390"/>
        <w:jc w:val="center"/>
        <w:rPr>
          <w:sz w:val="24"/>
        </w:rPr>
      </w:pPr>
      <w:r>
        <w:rPr>
          <w:sz w:val="24"/>
        </w:rPr>
        <w:t>333 East 8</w:t>
      </w:r>
      <w:r w:rsidRPr="009C15BD">
        <w:rPr>
          <w:sz w:val="24"/>
          <w:vertAlign w:val="superscript"/>
        </w:rPr>
        <w:t>th</w:t>
      </w:r>
      <w:r>
        <w:rPr>
          <w:sz w:val="24"/>
        </w:rPr>
        <w:t xml:space="preserve"> Street, Oakland, CA 94606</w:t>
      </w:r>
    </w:p>
    <w:p w:rsidR="005B2E96" w:rsidRPr="00B428D3" w:rsidRDefault="00824C58" w:rsidP="00B428D3">
      <w:pPr>
        <w:spacing w:before="2"/>
        <w:ind w:left="3600" w:right="3390"/>
        <w:jc w:val="center"/>
        <w:rPr>
          <w:sz w:val="24"/>
        </w:rPr>
      </w:pPr>
      <w:r>
        <w:rPr>
          <w:sz w:val="24"/>
        </w:rPr>
        <w:t xml:space="preserve"> </w:t>
      </w:r>
    </w:p>
    <w:p w:rsidR="005B2E96" w:rsidRDefault="00A4517A">
      <w:pPr>
        <w:pStyle w:val="BodyText"/>
        <w:ind w:left="1011" w:right="161"/>
      </w:pPr>
      <w:r>
        <w:rPr>
          <w:b/>
          <w:i w:val="0"/>
        </w:rPr>
        <w:t xml:space="preserve">Our Mission: </w:t>
      </w:r>
      <w:r>
        <w:t>The Peralta Colleges Foundation exists to address the intellectual, cultural, and educational needs of our students, faculty and staff, and the communities in which they work.</w:t>
      </w:r>
    </w:p>
    <w:p w:rsidR="005B2E96" w:rsidRDefault="005B2E96">
      <w:pPr>
        <w:spacing w:before="1"/>
        <w:rPr>
          <w:i/>
        </w:rPr>
      </w:pPr>
    </w:p>
    <w:p w:rsidR="005B2E96" w:rsidRDefault="00A4517A">
      <w:pPr>
        <w:ind w:left="4555" w:right="4118"/>
        <w:jc w:val="center"/>
        <w:rPr>
          <w:b/>
          <w:sz w:val="28"/>
        </w:rPr>
      </w:pPr>
      <w:r>
        <w:rPr>
          <w:b/>
          <w:sz w:val="28"/>
        </w:rPr>
        <w:t>A G E N D A</w:t>
      </w:r>
    </w:p>
    <w:p w:rsidR="005B2E96" w:rsidRDefault="005B2E96">
      <w:pPr>
        <w:spacing w:before="3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624"/>
        <w:gridCol w:w="5760"/>
        <w:gridCol w:w="1169"/>
      </w:tblGrid>
      <w:tr w:rsidR="005B2E96">
        <w:trPr>
          <w:trHeight w:val="551"/>
        </w:trPr>
        <w:tc>
          <w:tcPr>
            <w:tcW w:w="607" w:type="dxa"/>
          </w:tcPr>
          <w:p w:rsidR="005B2E96" w:rsidRDefault="00A4517A">
            <w:pPr>
              <w:pStyle w:val="TableParagraph"/>
              <w:spacing w:line="274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624" w:type="dxa"/>
          </w:tcPr>
          <w:p w:rsidR="005B2E96" w:rsidRPr="00DC08EF" w:rsidRDefault="00A4517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Call to Order and Attendance</w:t>
            </w:r>
          </w:p>
        </w:tc>
        <w:tc>
          <w:tcPr>
            <w:tcW w:w="5760" w:type="dxa"/>
          </w:tcPr>
          <w:p w:rsidR="005B2E96" w:rsidRDefault="00A451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Board President, Sbeydeh Viveros Walton</w:t>
            </w:r>
          </w:p>
        </w:tc>
        <w:tc>
          <w:tcPr>
            <w:tcW w:w="1169" w:type="dxa"/>
          </w:tcPr>
          <w:p w:rsidR="005B2E96" w:rsidRDefault="00A451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mins</w:t>
            </w:r>
          </w:p>
        </w:tc>
      </w:tr>
      <w:tr w:rsidR="00DE7EAE">
        <w:trPr>
          <w:trHeight w:val="551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spacing w:line="274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Adoption of Agenda</w:t>
            </w:r>
          </w:p>
        </w:tc>
        <w:tc>
          <w:tcPr>
            <w:tcW w:w="5760" w:type="dxa"/>
          </w:tcPr>
          <w:p w:rsidR="00DE7EAE" w:rsidRDefault="00DE7EAE" w:rsidP="00DE7E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Sbeydeh Viveros Walton</w:t>
            </w:r>
          </w:p>
          <w:p w:rsidR="00DE7EAE" w:rsidRDefault="00DE7EAE" w:rsidP="00DE7EAE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Motion required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mins</w:t>
            </w:r>
            <w:proofErr w:type="spellEnd"/>
          </w:p>
        </w:tc>
      </w:tr>
      <w:tr w:rsidR="00DE7EAE" w:rsidTr="00DC08EF">
        <w:trPr>
          <w:trHeight w:val="755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spacing w:line="274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Roll Call / Introductions</w:t>
            </w:r>
          </w:p>
        </w:tc>
        <w:tc>
          <w:tcPr>
            <w:tcW w:w="5760" w:type="dxa"/>
          </w:tcPr>
          <w:p w:rsidR="00DE7EAE" w:rsidRDefault="00DE7EAE" w:rsidP="00DE7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Sbeydeh Viveros Walton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mins</w:t>
            </w:r>
            <w:proofErr w:type="spellEnd"/>
          </w:p>
        </w:tc>
      </w:tr>
      <w:tr w:rsidR="00DE7EAE">
        <w:trPr>
          <w:trHeight w:val="553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Public Comment</w:t>
            </w:r>
          </w:p>
        </w:tc>
        <w:tc>
          <w:tcPr>
            <w:tcW w:w="5760" w:type="dxa"/>
          </w:tcPr>
          <w:p w:rsidR="00DE7EAE" w:rsidRDefault="00DE7EAE" w:rsidP="00DE7EA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3 minutes </w:t>
            </w:r>
            <w:r>
              <w:rPr>
                <w:i/>
                <w:sz w:val="24"/>
              </w:rPr>
              <w:t>per speaker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mins</w:t>
            </w:r>
            <w:proofErr w:type="spellEnd"/>
          </w:p>
        </w:tc>
      </w:tr>
      <w:tr w:rsidR="00DE7EAE">
        <w:trPr>
          <w:trHeight w:val="551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spacing w:line="274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spacing w:before="2" w:line="276" w:lineRule="exact"/>
              <w:ind w:left="107" w:right="312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Approval of Minutes for Board Meeting</w:t>
            </w:r>
          </w:p>
        </w:tc>
        <w:tc>
          <w:tcPr>
            <w:tcW w:w="5760" w:type="dxa"/>
          </w:tcPr>
          <w:p w:rsidR="00DE7EAE" w:rsidRDefault="00DE7EAE" w:rsidP="00DC7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Sbeydeh Viveros Walton</w:t>
            </w:r>
          </w:p>
          <w:p w:rsidR="00DE7EAE" w:rsidRDefault="00DE7EAE" w:rsidP="00DC7588">
            <w:pPr>
              <w:pStyle w:val="TableParagraph"/>
              <w:rPr>
                <w:i/>
                <w:sz w:val="24"/>
              </w:rPr>
            </w:pPr>
          </w:p>
          <w:p w:rsidR="00DE7EAE" w:rsidRDefault="00DE7EAE" w:rsidP="00DC758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Motion required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7EAE" w:rsidTr="00DC08EF">
        <w:trPr>
          <w:trHeight w:val="782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spacing w:line="274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President’s Report</w:t>
            </w:r>
          </w:p>
        </w:tc>
        <w:tc>
          <w:tcPr>
            <w:tcW w:w="5760" w:type="dxa"/>
          </w:tcPr>
          <w:p w:rsidR="00DE7EAE" w:rsidRDefault="00DE7EAE" w:rsidP="00DC7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Sbeydeh Viveros Walton</w:t>
            </w:r>
          </w:p>
          <w:p w:rsidR="00DE7EAE" w:rsidRDefault="00DE7EAE" w:rsidP="00DC7588">
            <w:pPr>
              <w:pStyle w:val="TableParagraph"/>
              <w:rPr>
                <w:sz w:val="24"/>
              </w:rPr>
            </w:pPr>
          </w:p>
          <w:p w:rsidR="00DE7EAE" w:rsidRDefault="00DE7EAE" w:rsidP="00DC758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Pr="009C15BD">
              <w:rPr>
                <w:i/>
                <w:sz w:val="24"/>
              </w:rPr>
              <w:t>General Remarks</w:t>
            </w:r>
          </w:p>
          <w:p w:rsidR="00DE7EAE" w:rsidRPr="00272F61" w:rsidRDefault="00DE7EAE" w:rsidP="00DC7588">
            <w:pPr>
              <w:pStyle w:val="TableParagraph"/>
              <w:rPr>
                <w:i/>
                <w:sz w:val="16"/>
                <w:szCs w:val="16"/>
              </w:rPr>
            </w:pPr>
          </w:p>
          <w:p w:rsidR="00DE7EAE" w:rsidRDefault="00DE7EAE" w:rsidP="00DC7588">
            <w:pPr>
              <w:pStyle w:val="TableParagraph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Board Membership Updates</w:t>
            </w:r>
          </w:p>
          <w:p w:rsidR="00DE7EAE" w:rsidRDefault="00DE7EAE" w:rsidP="00DC758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Resignations – Emerick, McFarlan, Chew</w:t>
            </w:r>
          </w:p>
          <w:p w:rsidR="00DC7588" w:rsidRDefault="00DC7588" w:rsidP="00DC7588">
            <w:pPr>
              <w:pStyle w:val="TableParagraph"/>
              <w:ind w:left="1185"/>
              <w:rPr>
                <w:sz w:val="24"/>
              </w:rPr>
            </w:pP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spacing w:line="250" w:lineRule="exact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DE7EAE">
        <w:trPr>
          <w:trHeight w:val="919"/>
        </w:trPr>
        <w:tc>
          <w:tcPr>
            <w:tcW w:w="607" w:type="dxa"/>
            <w:tcBorders>
              <w:bottom w:val="nil"/>
            </w:tcBorders>
          </w:tcPr>
          <w:p w:rsidR="00DE7EAE" w:rsidRDefault="00DE7EAE" w:rsidP="00DE7EAE">
            <w:pPr>
              <w:pStyle w:val="TableParagraph"/>
              <w:spacing w:line="248" w:lineRule="exact"/>
              <w:ind w:left="0" w:right="126"/>
              <w:jc w:val="right"/>
            </w:pPr>
            <w:r>
              <w:t>VII.</w:t>
            </w:r>
          </w:p>
        </w:tc>
        <w:tc>
          <w:tcPr>
            <w:tcW w:w="3624" w:type="dxa"/>
            <w:tcBorders>
              <w:bottom w:val="nil"/>
            </w:tcBorders>
          </w:tcPr>
          <w:p w:rsidR="00DE7EAE" w:rsidRPr="00DC08EF" w:rsidRDefault="00DE7EAE" w:rsidP="00DE7EA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DE7EAE" w:rsidRDefault="00DE7EAE" w:rsidP="00DC7588">
            <w:pPr>
              <w:pStyle w:val="TableParagraph"/>
              <w:ind w:left="465"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Board Recruitment / Engagement</w:t>
            </w:r>
          </w:p>
          <w:p w:rsidR="003D03EB" w:rsidRDefault="00DE7EAE" w:rsidP="003D03EB">
            <w:pPr>
              <w:pStyle w:val="TableParagraph"/>
              <w:numPr>
                <w:ilvl w:val="0"/>
                <w:numId w:val="4"/>
              </w:numPr>
              <w:ind w:right="462"/>
              <w:rPr>
                <w:sz w:val="24"/>
              </w:rPr>
            </w:pPr>
            <w:r>
              <w:rPr>
                <w:sz w:val="24"/>
              </w:rPr>
              <w:t xml:space="preserve">Nominations – </w:t>
            </w:r>
            <w:r w:rsidR="003D03EB">
              <w:rPr>
                <w:sz w:val="24"/>
              </w:rPr>
              <w:t xml:space="preserve">Bosuego, </w:t>
            </w:r>
            <w:r>
              <w:rPr>
                <w:sz w:val="24"/>
              </w:rPr>
              <w:t xml:space="preserve">Brooks, </w:t>
            </w:r>
          </w:p>
          <w:p w:rsidR="003D03EB" w:rsidRDefault="00DE7EAE" w:rsidP="003D03EB">
            <w:pPr>
              <w:pStyle w:val="TableParagraph"/>
              <w:ind w:left="1185" w:right="462"/>
              <w:rPr>
                <w:sz w:val="24"/>
              </w:rPr>
            </w:pPr>
            <w:r w:rsidRPr="00272F61">
              <w:rPr>
                <w:sz w:val="24"/>
              </w:rPr>
              <w:t>Chambers</w:t>
            </w:r>
            <w:r w:rsidRPr="00DC7588">
              <w:rPr>
                <w:i/>
                <w:sz w:val="24"/>
              </w:rPr>
              <w:t xml:space="preserve">, </w:t>
            </w:r>
            <w:r w:rsidR="003D03EB" w:rsidRPr="00272F61">
              <w:rPr>
                <w:sz w:val="24"/>
              </w:rPr>
              <w:t>Fisher,</w:t>
            </w:r>
            <w:r w:rsidR="003D03EB">
              <w:rPr>
                <w:sz w:val="24"/>
              </w:rPr>
              <w:t xml:space="preserve"> </w:t>
            </w:r>
            <w:proofErr w:type="spellStart"/>
            <w:r w:rsidR="003D03EB">
              <w:rPr>
                <w:sz w:val="24"/>
              </w:rPr>
              <w:t>K</w:t>
            </w:r>
            <w:r w:rsidR="003D03EB" w:rsidRPr="003D03EB">
              <w:rPr>
                <w:sz w:val="24"/>
                <w:szCs w:val="24"/>
              </w:rPr>
              <w:t>wamiele</w:t>
            </w:r>
            <w:proofErr w:type="spellEnd"/>
            <w:r w:rsidR="003D03E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Steward, </w:t>
            </w:r>
            <w:r w:rsidR="00DC7588">
              <w:rPr>
                <w:sz w:val="24"/>
              </w:rPr>
              <w:t>Swanson</w:t>
            </w:r>
            <w:r w:rsidR="003D03EB">
              <w:rPr>
                <w:sz w:val="24"/>
              </w:rPr>
              <w:t xml:space="preserve">, </w:t>
            </w:r>
            <w:r w:rsidR="00272F61">
              <w:rPr>
                <w:sz w:val="24"/>
              </w:rPr>
              <w:t>Simmons</w:t>
            </w:r>
            <w:r w:rsidR="003D03EB">
              <w:rPr>
                <w:sz w:val="24"/>
              </w:rPr>
              <w:t xml:space="preserve">        </w:t>
            </w:r>
          </w:p>
          <w:p w:rsidR="00DE7EAE" w:rsidRDefault="00DE7EAE" w:rsidP="00DC7588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DE7EAE" w:rsidRDefault="00DE7EAE" w:rsidP="00DE7EAE">
            <w:pPr>
              <w:pStyle w:val="TableParagraph"/>
              <w:spacing w:line="248" w:lineRule="exact"/>
            </w:pPr>
            <w:r>
              <w:t>15 mins</w:t>
            </w:r>
          </w:p>
        </w:tc>
      </w:tr>
      <w:tr w:rsidR="00DE7EAE">
        <w:trPr>
          <w:trHeight w:val="1386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spacing w:line="250" w:lineRule="exact"/>
              <w:ind w:left="0" w:right="96"/>
              <w:jc w:val="right"/>
            </w:pPr>
            <w:r>
              <w:t>VIII.</w:t>
            </w:r>
          </w:p>
        </w:tc>
        <w:tc>
          <w:tcPr>
            <w:tcW w:w="3624" w:type="dxa"/>
          </w:tcPr>
          <w:p w:rsidR="00DE7EAE" w:rsidRPr="00DC08EF" w:rsidRDefault="00DE7EAE" w:rsidP="00DE7EA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C08EF">
              <w:rPr>
                <w:b/>
                <w:sz w:val="24"/>
              </w:rPr>
              <w:t>Finance Committee Report</w:t>
            </w:r>
          </w:p>
        </w:tc>
        <w:tc>
          <w:tcPr>
            <w:tcW w:w="5760" w:type="dxa"/>
          </w:tcPr>
          <w:p w:rsidR="00DE7EAE" w:rsidRDefault="00DE7EAE" w:rsidP="00DE7E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Sydney Firestone, Treasurer’s Report</w:t>
            </w:r>
          </w:p>
          <w:p w:rsidR="00DE7EAE" w:rsidRDefault="00DE7EAE" w:rsidP="00DE7EAE">
            <w:pPr>
              <w:pStyle w:val="TableParagraph"/>
              <w:tabs>
                <w:tab w:val="left" w:pos="826"/>
              </w:tabs>
              <w:spacing w:line="230" w:lineRule="auto"/>
              <w:ind w:left="825" w:right="811"/>
              <w:rPr>
                <w:i/>
                <w:sz w:val="24"/>
              </w:rPr>
            </w:pPr>
          </w:p>
          <w:p w:rsidR="00DE7EAE" w:rsidRDefault="00DE7EAE" w:rsidP="00DE7EAE">
            <w:pPr>
              <w:pStyle w:val="TableParagraph"/>
              <w:tabs>
                <w:tab w:val="left" w:pos="826"/>
              </w:tabs>
              <w:spacing w:line="230" w:lineRule="auto"/>
              <w:ind w:left="825" w:right="811"/>
              <w:rPr>
                <w:i/>
                <w:sz w:val="24"/>
              </w:rPr>
            </w:pPr>
            <w:r>
              <w:t>a</w:t>
            </w:r>
            <w:r w:rsidRPr="003D03EB">
              <w:rPr>
                <w:sz w:val="24"/>
                <w:szCs w:val="24"/>
              </w:rPr>
              <w:t xml:space="preserve">)  September </w:t>
            </w:r>
            <w:r w:rsidR="003D03EB" w:rsidRPr="003D03EB">
              <w:rPr>
                <w:sz w:val="24"/>
                <w:szCs w:val="24"/>
              </w:rPr>
              <w:t>/ October Financial Update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 mins</w:t>
            </w:r>
          </w:p>
        </w:tc>
      </w:tr>
      <w:tr w:rsidR="00DE7EAE" w:rsidTr="005455AB">
        <w:trPr>
          <w:trHeight w:val="1880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lastRenderedPageBreak/>
              <w:t xml:space="preserve">   IX.</w:t>
            </w:r>
          </w:p>
        </w:tc>
        <w:tc>
          <w:tcPr>
            <w:tcW w:w="3624" w:type="dxa"/>
          </w:tcPr>
          <w:p w:rsidR="00DE7EAE" w:rsidRPr="005455A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5455AB">
              <w:rPr>
                <w:b/>
              </w:rPr>
              <w:t xml:space="preserve">  Executive Director’s Report</w:t>
            </w:r>
          </w:p>
        </w:tc>
        <w:tc>
          <w:tcPr>
            <w:tcW w:w="5760" w:type="dxa"/>
          </w:tcPr>
          <w:p w:rsidR="00DE7EAE" w:rsidRPr="005455AB" w:rsidRDefault="00DE7EAE" w:rsidP="00DE7EAE">
            <w:pPr>
              <w:pStyle w:val="tableparagraph0"/>
              <w:spacing w:line="274" w:lineRule="exact"/>
              <w:rPr>
                <w:rFonts w:ascii="Arial" w:hAnsi="Arial" w:cs="Arial"/>
              </w:rPr>
            </w:pPr>
            <w:r w:rsidRPr="005455AB">
              <w:rPr>
                <w:rFonts w:ascii="Arial" w:hAnsi="Arial" w:cs="Arial"/>
              </w:rPr>
              <w:t xml:space="preserve">  LaNiece Jones</w:t>
            </w:r>
          </w:p>
          <w:p w:rsidR="00DE7EAE" w:rsidRPr="005455AB" w:rsidRDefault="00DE7EAE" w:rsidP="005455AB">
            <w:pPr>
              <w:pStyle w:val="tableparagraph0"/>
              <w:spacing w:before="0" w:beforeAutospacing="0" w:after="0" w:afterAutospacing="0"/>
              <w:ind w:left="825" w:hanging="360"/>
              <w:rPr>
                <w:rFonts w:ascii="Arial" w:hAnsi="Arial" w:cs="Arial"/>
              </w:rPr>
            </w:pPr>
            <w:r w:rsidRPr="005455AB">
              <w:rPr>
                <w:rFonts w:ascii="Arial" w:hAnsi="Arial" w:cs="Arial"/>
                <w:spacing w:val="-6"/>
              </w:rPr>
              <w:t>a)   </w:t>
            </w:r>
            <w:r w:rsidRPr="005455AB">
              <w:rPr>
                <w:rFonts w:ascii="Arial" w:hAnsi="Arial" w:cs="Arial"/>
              </w:rPr>
              <w:t>Staff Changes / Introductions</w:t>
            </w:r>
          </w:p>
          <w:p w:rsidR="00DE7EAE" w:rsidRPr="005455AB" w:rsidRDefault="00DE7EAE" w:rsidP="005455AB">
            <w:pPr>
              <w:pStyle w:val="tableparagraph0"/>
              <w:spacing w:before="0" w:beforeAutospacing="0" w:after="0" w:afterAutospacing="0"/>
              <w:ind w:left="825" w:hanging="360"/>
              <w:rPr>
                <w:rFonts w:ascii="Arial" w:hAnsi="Arial" w:cs="Arial"/>
              </w:rPr>
            </w:pPr>
            <w:r w:rsidRPr="005455AB">
              <w:rPr>
                <w:rFonts w:ascii="Arial" w:hAnsi="Arial" w:cs="Arial"/>
                <w:spacing w:val="-6"/>
              </w:rPr>
              <w:t>b)   </w:t>
            </w:r>
            <w:r w:rsidRPr="005455AB">
              <w:rPr>
                <w:rFonts w:ascii="Arial" w:hAnsi="Arial" w:cs="Arial"/>
              </w:rPr>
              <w:t>Fund Development</w:t>
            </w:r>
            <w:r w:rsidRPr="005455AB">
              <w:rPr>
                <w:rFonts w:ascii="Arial" w:hAnsi="Arial" w:cs="Arial"/>
                <w:spacing w:val="1"/>
              </w:rPr>
              <w:t xml:space="preserve"> </w:t>
            </w:r>
            <w:r w:rsidRPr="005455AB">
              <w:rPr>
                <w:rFonts w:ascii="Arial" w:hAnsi="Arial" w:cs="Arial"/>
              </w:rPr>
              <w:t xml:space="preserve">Outlook – Hosted </w:t>
            </w:r>
            <w:r w:rsidR="003D03EB" w:rsidRPr="005455AB">
              <w:rPr>
                <w:rFonts w:ascii="Arial" w:hAnsi="Arial" w:cs="Arial"/>
              </w:rPr>
              <w:t xml:space="preserve">      </w:t>
            </w:r>
            <w:r w:rsidRPr="005455AB">
              <w:rPr>
                <w:rFonts w:ascii="Arial" w:hAnsi="Arial" w:cs="Arial"/>
              </w:rPr>
              <w:t xml:space="preserve">Mixers, </w:t>
            </w:r>
            <w:bookmarkStart w:id="0" w:name="_GoBack"/>
            <w:bookmarkEnd w:id="0"/>
            <w:r w:rsidR="000E65FE">
              <w:rPr>
                <w:rFonts w:ascii="Arial" w:hAnsi="Arial" w:cs="Arial"/>
              </w:rPr>
              <w:t>Giving Day – December 3rd</w:t>
            </w:r>
          </w:p>
          <w:p w:rsidR="00DE7EAE" w:rsidRPr="005455AB" w:rsidRDefault="00DE7EAE" w:rsidP="005455AB">
            <w:pPr>
              <w:pStyle w:val="TableParagraph"/>
              <w:ind w:left="0"/>
              <w:rPr>
                <w:sz w:val="20"/>
              </w:rPr>
            </w:pPr>
            <w:r w:rsidRPr="005455AB">
              <w:rPr>
                <w:spacing w:val="-6"/>
                <w:sz w:val="24"/>
                <w:szCs w:val="24"/>
              </w:rPr>
              <w:t xml:space="preserve">        c)   </w:t>
            </w:r>
            <w:r w:rsidRPr="005455AB">
              <w:rPr>
                <w:sz w:val="24"/>
                <w:szCs w:val="24"/>
              </w:rPr>
              <w:t>Board Fundraising Support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10 mins</w:t>
            </w:r>
          </w:p>
        </w:tc>
      </w:tr>
      <w:tr w:rsidR="00DE7EAE" w:rsidTr="00DC08EF">
        <w:trPr>
          <w:trHeight w:val="440"/>
        </w:trPr>
        <w:tc>
          <w:tcPr>
            <w:tcW w:w="607" w:type="dxa"/>
          </w:tcPr>
          <w:p w:rsidR="00DE7EAE" w:rsidRDefault="00DE7EAE" w:rsidP="00DE7EA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  X.</w:t>
            </w:r>
          </w:p>
        </w:tc>
        <w:tc>
          <w:tcPr>
            <w:tcW w:w="3624" w:type="dxa"/>
          </w:tcPr>
          <w:p w:rsidR="00DE7EAE" w:rsidRPr="005455AB" w:rsidRDefault="00DE7EAE" w:rsidP="00DE7EAE">
            <w:pPr>
              <w:pStyle w:val="TableParagraph"/>
              <w:ind w:left="0"/>
              <w:rPr>
                <w:b/>
              </w:rPr>
            </w:pPr>
            <w:r w:rsidRPr="005455AB">
              <w:rPr>
                <w:b/>
                <w:bCs/>
              </w:rPr>
              <w:t xml:space="preserve">  General Announcements</w:t>
            </w:r>
          </w:p>
        </w:tc>
        <w:tc>
          <w:tcPr>
            <w:tcW w:w="5760" w:type="dxa"/>
          </w:tcPr>
          <w:p w:rsidR="00DE7EAE" w:rsidRPr="005455AB" w:rsidRDefault="00DE7EAE" w:rsidP="00DE7EAE">
            <w:pPr>
              <w:pStyle w:val="tableparagraph0"/>
              <w:spacing w:line="250" w:lineRule="exact"/>
              <w:rPr>
                <w:rFonts w:ascii="Arial" w:hAnsi="Arial" w:cs="Arial"/>
              </w:rPr>
            </w:pPr>
            <w:r w:rsidRPr="005455AB">
              <w:rPr>
                <w:rFonts w:ascii="Arial" w:hAnsi="Arial" w:cs="Arial"/>
              </w:rPr>
              <w:t xml:space="preserve">  All</w:t>
            </w:r>
          </w:p>
        </w:tc>
        <w:tc>
          <w:tcPr>
            <w:tcW w:w="1169" w:type="dxa"/>
          </w:tcPr>
          <w:p w:rsidR="00DE7EAE" w:rsidRDefault="00DE7EAE" w:rsidP="00DE7EA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t>3 mins</w:t>
            </w:r>
          </w:p>
        </w:tc>
      </w:tr>
      <w:tr w:rsidR="00DE7EAE" w:rsidRPr="003D03EB" w:rsidTr="00DC08EF">
        <w:trPr>
          <w:trHeight w:val="980"/>
        </w:trPr>
        <w:tc>
          <w:tcPr>
            <w:tcW w:w="607" w:type="dxa"/>
          </w:tcPr>
          <w:p w:rsidR="00DE7EAE" w:rsidRPr="003D03E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3D03EB">
              <w:t xml:space="preserve">  XI.</w:t>
            </w:r>
          </w:p>
        </w:tc>
        <w:tc>
          <w:tcPr>
            <w:tcW w:w="3624" w:type="dxa"/>
          </w:tcPr>
          <w:p w:rsidR="00DE7EAE" w:rsidRPr="005455AB" w:rsidRDefault="00DE7EAE" w:rsidP="00DE7EAE">
            <w:pPr>
              <w:pStyle w:val="TableParagraph"/>
              <w:ind w:left="0"/>
              <w:rPr>
                <w:b/>
              </w:rPr>
            </w:pPr>
            <w:r w:rsidRPr="005455AB">
              <w:rPr>
                <w:b/>
                <w:bCs/>
              </w:rPr>
              <w:t xml:space="preserve">  Next Meeting Date</w:t>
            </w:r>
          </w:p>
        </w:tc>
        <w:tc>
          <w:tcPr>
            <w:tcW w:w="5760" w:type="dxa"/>
          </w:tcPr>
          <w:p w:rsidR="00DE7EAE" w:rsidRPr="005455AB" w:rsidRDefault="00DE7EAE" w:rsidP="00DE7EAE">
            <w:pPr>
              <w:pStyle w:val="tableparagraph0"/>
              <w:spacing w:line="250" w:lineRule="exact"/>
              <w:rPr>
                <w:rFonts w:ascii="Arial" w:hAnsi="Arial" w:cs="Arial"/>
              </w:rPr>
            </w:pPr>
            <w:r w:rsidRPr="005455AB">
              <w:rPr>
                <w:rFonts w:ascii="Arial" w:hAnsi="Arial" w:cs="Arial"/>
              </w:rPr>
              <w:t xml:space="preserve">  Sbeydeh Viveros Walton</w:t>
            </w:r>
          </w:p>
          <w:p w:rsidR="00DE7EAE" w:rsidRPr="005455A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5455AB">
              <w:t xml:space="preserve">       a) Thursday, Jan. 16th | 5:30pm-7:30pm | TBD</w:t>
            </w:r>
          </w:p>
        </w:tc>
        <w:tc>
          <w:tcPr>
            <w:tcW w:w="1169" w:type="dxa"/>
          </w:tcPr>
          <w:p w:rsidR="00DE7EAE" w:rsidRPr="003D03E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3D03EB">
              <w:t xml:space="preserve"> 1 min</w:t>
            </w:r>
          </w:p>
        </w:tc>
      </w:tr>
      <w:tr w:rsidR="00DE7EAE" w:rsidRPr="003D03EB" w:rsidTr="00DC08EF">
        <w:trPr>
          <w:trHeight w:val="800"/>
        </w:trPr>
        <w:tc>
          <w:tcPr>
            <w:tcW w:w="607" w:type="dxa"/>
          </w:tcPr>
          <w:p w:rsidR="00DE7EAE" w:rsidRPr="003D03E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3D03EB">
              <w:t xml:space="preserve"> XII.</w:t>
            </w:r>
          </w:p>
        </w:tc>
        <w:tc>
          <w:tcPr>
            <w:tcW w:w="3624" w:type="dxa"/>
          </w:tcPr>
          <w:p w:rsidR="00DE7EAE" w:rsidRPr="005455AB" w:rsidRDefault="00DE7EAE" w:rsidP="00DE7EAE">
            <w:pPr>
              <w:pStyle w:val="TableParagraph"/>
              <w:ind w:left="0"/>
              <w:rPr>
                <w:b/>
                <w:bCs/>
              </w:rPr>
            </w:pPr>
            <w:r w:rsidRPr="005455AB">
              <w:rPr>
                <w:b/>
                <w:bCs/>
              </w:rPr>
              <w:t xml:space="preserve">  Call for Adjournment</w:t>
            </w:r>
          </w:p>
        </w:tc>
        <w:tc>
          <w:tcPr>
            <w:tcW w:w="5760" w:type="dxa"/>
          </w:tcPr>
          <w:p w:rsidR="00DE7EAE" w:rsidRPr="005455AB" w:rsidRDefault="00DE7EAE" w:rsidP="00DE7EAE">
            <w:pPr>
              <w:pStyle w:val="TableParagraph"/>
              <w:ind w:left="0"/>
            </w:pPr>
            <w:r w:rsidRPr="005455AB">
              <w:t xml:space="preserve">  Sbeydeh Viveros Walton </w:t>
            </w:r>
          </w:p>
          <w:p w:rsidR="00DE7EAE" w:rsidRPr="005455AB" w:rsidRDefault="00DE7EAE" w:rsidP="00DE7EAE">
            <w:pPr>
              <w:pStyle w:val="TableParagraph"/>
              <w:ind w:left="0"/>
            </w:pPr>
            <w:r w:rsidRPr="005455AB">
              <w:t xml:space="preserve"> </w:t>
            </w:r>
          </w:p>
          <w:p w:rsidR="00DE7EAE" w:rsidRPr="005455A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5455AB">
              <w:t xml:space="preserve">  </w:t>
            </w:r>
            <w:r w:rsidRPr="005455AB">
              <w:rPr>
                <w:i/>
                <w:iCs/>
              </w:rPr>
              <w:t>Motion Required</w:t>
            </w:r>
          </w:p>
        </w:tc>
        <w:tc>
          <w:tcPr>
            <w:tcW w:w="1169" w:type="dxa"/>
          </w:tcPr>
          <w:p w:rsidR="00DE7EAE" w:rsidRPr="003D03EB" w:rsidRDefault="00DE7EAE" w:rsidP="00DE7EAE">
            <w:pPr>
              <w:pStyle w:val="TableParagraph"/>
              <w:ind w:left="0"/>
              <w:rPr>
                <w:sz w:val="20"/>
              </w:rPr>
            </w:pPr>
            <w:r w:rsidRPr="003D03EB">
              <w:rPr>
                <w:sz w:val="20"/>
              </w:rPr>
              <w:t xml:space="preserve"> </w:t>
            </w:r>
            <w:r w:rsidRPr="003D03EB">
              <w:t>1 min</w:t>
            </w:r>
          </w:p>
        </w:tc>
      </w:tr>
    </w:tbl>
    <w:p w:rsidR="005B2E96" w:rsidRPr="003D03EB" w:rsidRDefault="00FC6694" w:rsidP="004513AA">
      <w:pPr>
        <w:spacing w:before="100" w:beforeAutospacing="1" w:after="100" w:afterAutospacing="1"/>
        <w:ind w:left="2395"/>
        <w:rPr>
          <w:sz w:val="16"/>
        </w:rPr>
        <w:sectPr w:rsidR="005B2E96" w:rsidRPr="003D03EB">
          <w:pgSz w:w="12240" w:h="15840"/>
          <w:pgMar w:top="1440" w:right="500" w:bottom="280" w:left="340" w:header="720" w:footer="720" w:gutter="0"/>
          <w:cols w:space="720"/>
        </w:sectPr>
      </w:pPr>
      <w:r w:rsidRPr="003D03EB">
        <w:rPr>
          <w:sz w:val="16"/>
          <w:szCs w:val="16"/>
        </w:rPr>
        <w:t xml:space="preserve">Peralta Colleges Foundation | 333 East 8th Street, Oakland, CA 94606 | </w:t>
      </w:r>
      <w:hyperlink r:id="rId6" w:history="1">
        <w:r w:rsidR="00E83CD5" w:rsidRPr="003D03EB">
          <w:rPr>
            <w:rStyle w:val="Hyperlink"/>
            <w:sz w:val="16"/>
            <w:szCs w:val="16"/>
          </w:rPr>
          <w:t>www.peraltafoundation.org</w:t>
        </w:r>
      </w:hyperlink>
      <w:r w:rsidR="00E83CD5" w:rsidRPr="003D03EB">
        <w:rPr>
          <w:sz w:val="16"/>
          <w:szCs w:val="16"/>
        </w:rPr>
        <w:t xml:space="preserve"> </w:t>
      </w:r>
    </w:p>
    <w:p w:rsidR="005B2E96" w:rsidRDefault="005B2E96">
      <w:pPr>
        <w:rPr>
          <w:sz w:val="20"/>
        </w:rPr>
      </w:pPr>
    </w:p>
    <w:p w:rsidR="005B2E96" w:rsidRDefault="005B2E96">
      <w:pPr>
        <w:spacing w:before="7"/>
        <w:rPr>
          <w:sz w:val="12"/>
        </w:rPr>
      </w:pPr>
    </w:p>
    <w:p w:rsidR="005B2E96" w:rsidRDefault="00A4517A" w:rsidP="0078178D">
      <w:pPr>
        <w:ind w:left="363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57500" cy="12857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71" cy="12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8D" w:rsidRDefault="0078178D">
      <w:pPr>
        <w:ind w:left="3635"/>
        <w:rPr>
          <w:sz w:val="20"/>
        </w:rPr>
      </w:pPr>
    </w:p>
    <w:p w:rsidR="0078178D" w:rsidRDefault="0078178D">
      <w:pPr>
        <w:ind w:left="3635"/>
        <w:rPr>
          <w:sz w:val="20"/>
        </w:rPr>
      </w:pPr>
    </w:p>
    <w:p w:rsidR="0078178D" w:rsidRDefault="0078178D" w:rsidP="0078178D">
      <w:pPr>
        <w:jc w:val="center"/>
      </w:pPr>
    </w:p>
    <w:p w:rsidR="0078178D" w:rsidRDefault="0078178D" w:rsidP="007817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Board of Directors 2019/2020</w:t>
      </w:r>
      <w:r w:rsidRPr="00B81401">
        <w:rPr>
          <w:rFonts w:ascii="Times New Roman" w:hAnsi="Times New Roman" w:cs="Times New Roman"/>
          <w:b/>
          <w:sz w:val="44"/>
          <w:szCs w:val="44"/>
        </w:rPr>
        <w:t xml:space="preserve"> Meeting Dates</w:t>
      </w:r>
    </w:p>
    <w:p w:rsidR="0078178D" w:rsidRDefault="0078178D" w:rsidP="00781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832" w:rsidRPr="003D03EB" w:rsidRDefault="0078178D" w:rsidP="00B2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3EB">
        <w:rPr>
          <w:rFonts w:ascii="Times New Roman" w:hAnsi="Times New Roman" w:cs="Times New Roman"/>
          <w:sz w:val="28"/>
          <w:szCs w:val="28"/>
        </w:rPr>
        <w:t>Thursday, October 17, 2019 | 5:30pm – 7pm</w:t>
      </w:r>
    </w:p>
    <w:p w:rsidR="0078178D" w:rsidRPr="00B20832" w:rsidRDefault="00B20832" w:rsidP="00B20832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lang w:bidi="ar-SA"/>
        </w:rPr>
      </w:pPr>
      <w:r>
        <w:rPr>
          <w:b/>
          <w:bCs/>
          <w:color w:val="FF0000"/>
          <w:sz w:val="32"/>
          <w:szCs w:val="32"/>
        </w:rPr>
        <w:t>RESKED TO</w:t>
      </w:r>
      <w:r>
        <w:rPr>
          <w:color w:val="FF0000"/>
          <w:sz w:val="32"/>
          <w:szCs w:val="32"/>
        </w:rPr>
        <w:t xml:space="preserve"> Wednesday, Nov 6 | 5:30pm – 7pm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Pr="00B20832">
        <w:rPr>
          <w:rFonts w:ascii="Times New Roman" w:hAnsi="Times New Roman" w:cs="Times New Roman"/>
          <w:b/>
          <w:sz w:val="32"/>
          <w:szCs w:val="32"/>
        </w:rPr>
        <w:t>January 16</w:t>
      </w:r>
      <w:r>
        <w:rPr>
          <w:rFonts w:ascii="Times New Roman" w:hAnsi="Times New Roman" w:cs="Times New Roman"/>
          <w:sz w:val="32"/>
          <w:szCs w:val="32"/>
        </w:rPr>
        <w:t>,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Pr="00B20832">
        <w:rPr>
          <w:rFonts w:ascii="Times New Roman" w:hAnsi="Times New Roman" w:cs="Times New Roman"/>
          <w:b/>
          <w:sz w:val="32"/>
          <w:szCs w:val="32"/>
        </w:rPr>
        <w:t>March 19</w:t>
      </w:r>
      <w:r>
        <w:rPr>
          <w:rFonts w:ascii="Times New Roman" w:hAnsi="Times New Roman" w:cs="Times New Roman"/>
          <w:sz w:val="32"/>
          <w:szCs w:val="32"/>
        </w:rPr>
        <w:t>,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  <w:r>
        <w:rPr>
          <w:rFonts w:ascii="Times New Roman" w:hAnsi="Times New Roman" w:cs="Times New Roman"/>
          <w:sz w:val="32"/>
          <w:szCs w:val="32"/>
        </w:rPr>
        <w:t xml:space="preserve"> (Annual Board Retreat)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Pr="00B20832">
        <w:rPr>
          <w:rFonts w:ascii="Times New Roman" w:hAnsi="Times New Roman" w:cs="Times New Roman"/>
          <w:b/>
          <w:sz w:val="32"/>
          <w:szCs w:val="32"/>
        </w:rPr>
        <w:t>May 21</w:t>
      </w:r>
      <w:r>
        <w:rPr>
          <w:rFonts w:ascii="Times New Roman" w:hAnsi="Times New Roman" w:cs="Times New Roman"/>
          <w:sz w:val="32"/>
          <w:szCs w:val="32"/>
        </w:rPr>
        <w:t>,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Pr="00B20832">
        <w:rPr>
          <w:rFonts w:ascii="Times New Roman" w:hAnsi="Times New Roman" w:cs="Times New Roman"/>
          <w:b/>
          <w:sz w:val="32"/>
          <w:szCs w:val="32"/>
        </w:rPr>
        <w:t>July 16</w:t>
      </w:r>
      <w:r>
        <w:rPr>
          <w:rFonts w:ascii="Times New Roman" w:hAnsi="Times New Roman" w:cs="Times New Roman"/>
          <w:sz w:val="32"/>
          <w:szCs w:val="32"/>
        </w:rPr>
        <w:t>,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="000E65FE">
        <w:rPr>
          <w:rFonts w:ascii="Times New Roman" w:hAnsi="Times New Roman" w:cs="Times New Roman"/>
          <w:b/>
          <w:color w:val="C00000"/>
          <w:sz w:val="32"/>
          <w:szCs w:val="32"/>
        </w:rPr>
        <w:t>_____</w:t>
      </w:r>
      <w:r w:rsidRPr="00272F61">
        <w:rPr>
          <w:rFonts w:ascii="Times New Roman" w:hAnsi="Times New Roman" w:cs="Times New Roman"/>
          <w:color w:val="C00000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  <w:r>
        <w:rPr>
          <w:rFonts w:ascii="Times New Roman" w:hAnsi="Times New Roman" w:cs="Times New Roman"/>
          <w:sz w:val="32"/>
          <w:szCs w:val="32"/>
        </w:rPr>
        <w:t xml:space="preserve"> (Annual Fundraiser) </w:t>
      </w: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Pr="00FF2336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336">
        <w:rPr>
          <w:rFonts w:ascii="Times New Roman" w:hAnsi="Times New Roman" w:cs="Times New Roman"/>
          <w:sz w:val="32"/>
          <w:szCs w:val="32"/>
        </w:rPr>
        <w:t xml:space="preserve">Thursday, </w:t>
      </w:r>
      <w:r w:rsidRPr="00B20832">
        <w:rPr>
          <w:rFonts w:ascii="Times New Roman" w:hAnsi="Times New Roman" w:cs="Times New Roman"/>
          <w:b/>
          <w:sz w:val="32"/>
          <w:szCs w:val="32"/>
        </w:rPr>
        <w:t>November 19</w:t>
      </w:r>
      <w:r w:rsidRPr="00B2083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2020</w:t>
      </w:r>
      <w:r w:rsidRPr="00FF2336">
        <w:rPr>
          <w:rFonts w:ascii="Times New Roman" w:hAnsi="Times New Roman" w:cs="Times New Roman"/>
          <w:sz w:val="32"/>
          <w:szCs w:val="32"/>
        </w:rPr>
        <w:t xml:space="preserve"> | 5:30pm – 7pm</w:t>
      </w:r>
    </w:p>
    <w:p w:rsidR="0078178D" w:rsidRDefault="0078178D" w:rsidP="0078178D">
      <w:pPr>
        <w:rPr>
          <w:rFonts w:ascii="Times New Roman" w:hAnsi="Times New Roman" w:cs="Times New Roman"/>
          <w:sz w:val="32"/>
          <w:szCs w:val="32"/>
        </w:rPr>
      </w:pPr>
    </w:p>
    <w:p w:rsidR="0078178D" w:rsidRDefault="0078178D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832" w:rsidRDefault="00B20832" w:rsidP="0078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78D" w:rsidRDefault="0078178D" w:rsidP="00781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73">
        <w:rPr>
          <w:rFonts w:ascii="Times New Roman" w:hAnsi="Times New Roman" w:cs="Times New Roman"/>
          <w:i/>
          <w:sz w:val="28"/>
          <w:szCs w:val="28"/>
        </w:rPr>
        <w:t>Meetings will generally be held on the 2</w:t>
      </w:r>
      <w:r w:rsidRPr="00A72273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</w:rPr>
        <w:t xml:space="preserve"> Thur</w:t>
      </w:r>
      <w:r w:rsidRPr="00A72273">
        <w:rPr>
          <w:rFonts w:ascii="Times New Roman" w:hAnsi="Times New Roman" w:cs="Times New Roman"/>
          <w:i/>
          <w:sz w:val="28"/>
          <w:szCs w:val="28"/>
        </w:rPr>
        <w:t>sday of the Month</w:t>
      </w:r>
    </w:p>
    <w:p w:rsidR="0078178D" w:rsidRPr="00B81401" w:rsidRDefault="0078178D" w:rsidP="007817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273">
        <w:rPr>
          <w:rFonts w:ascii="Times New Roman" w:hAnsi="Times New Roman" w:cs="Times New Roman"/>
          <w:b/>
          <w:i/>
          <w:sz w:val="28"/>
          <w:szCs w:val="28"/>
        </w:rPr>
        <w:t>*** Locations to be confirmed prior to each meeting ***</w:t>
      </w:r>
    </w:p>
    <w:p w:rsidR="005B2E96" w:rsidRDefault="005B2E96">
      <w:pPr>
        <w:rPr>
          <w:sz w:val="12"/>
        </w:rPr>
      </w:pPr>
    </w:p>
    <w:sectPr w:rsidR="005B2E96">
      <w:pgSz w:w="12240" w:h="15840"/>
      <w:pgMar w:top="150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7BE"/>
    <w:multiLevelType w:val="hybridMultilevel"/>
    <w:tmpl w:val="145200D8"/>
    <w:lvl w:ilvl="0" w:tplc="D1A8BA6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04361A3"/>
    <w:multiLevelType w:val="hybridMultilevel"/>
    <w:tmpl w:val="F8E2B4DC"/>
    <w:lvl w:ilvl="0" w:tplc="038C7D9A">
      <w:start w:val="1"/>
      <w:numFmt w:val="lowerLetter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10806A6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2" w:tplc="8B32704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3" w:tplc="D0FAB898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en-US"/>
      </w:rPr>
    </w:lvl>
    <w:lvl w:ilvl="4" w:tplc="40DEDC5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5" w:tplc="C67E76D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en-US"/>
      </w:rPr>
    </w:lvl>
    <w:lvl w:ilvl="6" w:tplc="4BA0AF7E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7" w:tplc="1B340D40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en-US"/>
      </w:rPr>
    </w:lvl>
    <w:lvl w:ilvl="8" w:tplc="9976D27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C3191F"/>
    <w:multiLevelType w:val="hybridMultilevel"/>
    <w:tmpl w:val="EEACE508"/>
    <w:lvl w:ilvl="0" w:tplc="F97215BC">
      <w:start w:val="1"/>
      <w:numFmt w:val="lowerLetter"/>
      <w:lvlText w:val="%1)"/>
      <w:lvlJc w:val="left"/>
      <w:pPr>
        <w:ind w:left="825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11C4060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2" w:tplc="4260DE1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3" w:tplc="6B82F69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en-US"/>
      </w:rPr>
    </w:lvl>
    <w:lvl w:ilvl="4" w:tplc="7408B4D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5" w:tplc="9A041850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en-US"/>
      </w:rPr>
    </w:lvl>
    <w:lvl w:ilvl="6" w:tplc="18A82786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7" w:tplc="88106592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en-US"/>
      </w:rPr>
    </w:lvl>
    <w:lvl w:ilvl="8" w:tplc="FEC0C3B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ED7211"/>
    <w:multiLevelType w:val="hybridMultilevel"/>
    <w:tmpl w:val="72A49486"/>
    <w:lvl w:ilvl="0" w:tplc="4D94BDB2">
      <w:start w:val="1"/>
      <w:numFmt w:val="lowerLetter"/>
      <w:lvlText w:val="%1)"/>
      <w:lvlJc w:val="left"/>
      <w:pPr>
        <w:ind w:left="1185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93093A0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2" w:tplc="DD6E63B4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en-US"/>
      </w:rPr>
    </w:lvl>
    <w:lvl w:ilvl="3" w:tplc="708401D2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en-US"/>
      </w:rPr>
    </w:lvl>
    <w:lvl w:ilvl="4" w:tplc="523059B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5" w:tplc="5D5AA7A0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en-US"/>
      </w:rPr>
    </w:lvl>
    <w:lvl w:ilvl="6" w:tplc="0F14E5BE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7" w:tplc="6F1CFCA2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en-US"/>
      </w:rPr>
    </w:lvl>
    <w:lvl w:ilvl="8" w:tplc="A094D28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96"/>
    <w:rsid w:val="000E65FE"/>
    <w:rsid w:val="00272F61"/>
    <w:rsid w:val="003D03EB"/>
    <w:rsid w:val="004513AA"/>
    <w:rsid w:val="005455AB"/>
    <w:rsid w:val="005B2E96"/>
    <w:rsid w:val="0078178D"/>
    <w:rsid w:val="00824C58"/>
    <w:rsid w:val="009C15BD"/>
    <w:rsid w:val="00A4517A"/>
    <w:rsid w:val="00B20832"/>
    <w:rsid w:val="00B428D3"/>
    <w:rsid w:val="00D145B6"/>
    <w:rsid w:val="00D41082"/>
    <w:rsid w:val="00DC08EF"/>
    <w:rsid w:val="00DC7588"/>
    <w:rsid w:val="00DE7EAE"/>
    <w:rsid w:val="00E83CD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0325"/>
  <w15:docId w15:val="{241EF4D6-F9EE-43AD-BD50-F532B7C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45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D3"/>
    <w:rPr>
      <w:rFonts w:ascii="Segoe UI" w:eastAsia="Arial" w:hAnsi="Segoe UI" w:cs="Segoe UI"/>
      <w:sz w:val="18"/>
      <w:szCs w:val="18"/>
      <w:lang w:bidi="en-US"/>
    </w:rPr>
  </w:style>
  <w:style w:type="paragraph" w:customStyle="1" w:styleId="tableparagraph0">
    <w:name w:val="tableparagraph"/>
    <w:basedOn w:val="Normal"/>
    <w:rsid w:val="00DC08E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C6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alta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LaNiece Jones</dc:creator>
  <cp:lastModifiedBy>LaNiece Jones</cp:lastModifiedBy>
  <cp:revision>2</cp:revision>
  <cp:lastPrinted>2019-11-06T01:24:00Z</cp:lastPrinted>
  <dcterms:created xsi:type="dcterms:W3CDTF">2019-11-06T01:27:00Z</dcterms:created>
  <dcterms:modified xsi:type="dcterms:W3CDTF">2019-11-06T01:27:00Z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2019-10-15T00:00:00Z</vt:filetime>
  </property>
</Properties>
</file>